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D1C80" w:rsidR="00C84F5E" w:rsidP="00C84F5E" w:rsidRDefault="00C84F5E" w14:paraId="5F376AC2" w14:textId="77777777">
      <w:pPr>
        <w:spacing w:line="256" w:lineRule="auto"/>
        <w:rPr>
          <w:rFonts w:ascii="Aptos" w:hAnsi="Aptos" w:eastAsia="Aptos" w:cs="Times New Roman"/>
        </w:rPr>
      </w:pPr>
      <w:r w:rsidR="00C84F5E">
        <w:drawing>
          <wp:inline wp14:editId="08B55D80" wp14:anchorId="270EA668">
            <wp:extent cx="5724524" cy="1743075"/>
            <wp:effectExtent l="0" t="0" r="9525" b="9525"/>
            <wp:docPr id="7" name="Picture 2" descr="A picture containing text, font, screenshot, graphics&#10;&#10;Description automatically generated" title=""/>
            <wp:cNvGraphicFramePr>
              <a:graphicFrameLocks noChangeAspect="1"/>
            </wp:cNvGraphicFramePr>
            <a:graphic>
              <a:graphicData uri="http://schemas.openxmlformats.org/drawingml/2006/picture">
                <pic:pic>
                  <pic:nvPicPr>
                    <pic:cNvPr id="0" name="Picture 2"/>
                    <pic:cNvPicPr/>
                  </pic:nvPicPr>
                  <pic:blipFill>
                    <a:blip r:embed="R7354e842707647f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24524" cy="1743075"/>
                    </a:xfrm>
                    <a:prstGeom prst="rect">
                      <a:avLst/>
                    </a:prstGeom>
                  </pic:spPr>
                </pic:pic>
              </a:graphicData>
            </a:graphic>
          </wp:inline>
        </w:drawing>
      </w:r>
    </w:p>
    <w:p w:rsidRPr="008D1C80" w:rsidR="00C84F5E" w:rsidP="4FA04852" w:rsidRDefault="00C84F5E" w14:paraId="07E6F0B5" w14:textId="1FDD6ABE">
      <w:pPr>
        <w:spacing w:after="0" w:afterAutospacing="off" w:line="256"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hyperlink r:id="R6edc20ef1570421b">
        <w:r w:rsidRPr="4FA04852" w:rsidR="44A742C9">
          <w:rPr>
            <w:rStyle w:val="Hyperlink"/>
            <w:rFonts w:ascii="Arial" w:hAnsi="Arial" w:eastAsia="Arial" w:cs="Arial"/>
            <w:b w:val="1"/>
            <w:bCs w:val="1"/>
            <w:i w:val="0"/>
            <w:iCs w:val="0"/>
            <w:caps w:val="0"/>
            <w:smallCaps w:val="0"/>
            <w:strike w:val="0"/>
            <w:dstrike w:val="0"/>
            <w:noProof w:val="0"/>
            <w:sz w:val="24"/>
            <w:szCs w:val="24"/>
            <w:lang w:val="en-GB"/>
          </w:rPr>
          <w:t>Local Government Reorganisation – latest</w:t>
        </w:r>
      </w:hyperlink>
    </w:p>
    <w:p w:rsidRPr="008D1C80" w:rsidR="00C84F5E" w:rsidP="4FA04852" w:rsidRDefault="00C84F5E" w14:paraId="089EE9C3" w14:textId="24135B6B">
      <w:pPr>
        <w:spacing w:after="0" w:afterAutospacing="off"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4FA04852" w:rsidR="44A742C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We are still awaiting the Government’s promised feedback on our interim plan for local government reorganisation, submitted in March, but in the meantime we continue to work with the other district and borough councils to progress proposals for either two or three unitary councils to meet the differing needs of our county’s diverse communities.</w:t>
      </w:r>
    </w:p>
    <w:p w:rsidRPr="008D1C80" w:rsidR="00C84F5E" w:rsidP="4FA04852" w:rsidRDefault="00C84F5E" w14:paraId="78A21F3E" w14:textId="733239B8">
      <w:pPr>
        <w:spacing w:after="0" w:afterAutospacing="off" w:line="240" w:lineRule="auto"/>
        <w:jc w:val="both"/>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pPr>
    </w:p>
    <w:p w:rsidRPr="008D1C80" w:rsidR="00C84F5E" w:rsidP="4FA04852" w:rsidRDefault="00C84F5E" w14:paraId="08B669F5" w14:textId="2E61C725">
      <w:pPr>
        <w:spacing w:after="0" w:afterAutospacing="off"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4FA04852" w:rsidR="44A742C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An important part of this process will be seeking the views of our town and parish councils, and the residents, businesses, </w:t>
      </w:r>
      <w:r w:rsidRPr="4FA04852" w:rsidR="44A742C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organisations</w:t>
      </w:r>
      <w:r w:rsidRPr="4FA04852" w:rsidR="44A742C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 and communities across our districts.</w:t>
      </w:r>
    </w:p>
    <w:p w:rsidRPr="008D1C80" w:rsidR="00C84F5E" w:rsidP="4FA04852" w:rsidRDefault="00C84F5E" w14:paraId="1B1D7A0C" w14:textId="3D08C289">
      <w:pPr>
        <w:spacing w:after="0" w:afterAutospacing="off" w:line="240" w:lineRule="auto"/>
        <w:jc w:val="both"/>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pPr>
    </w:p>
    <w:p w:rsidRPr="008D1C80" w:rsidR="00C84F5E" w:rsidP="4FA04852" w:rsidRDefault="00C84F5E" w14:paraId="475567C4" w14:textId="73319C24">
      <w:pPr>
        <w:spacing w:after="0" w:afterAutospacing="off"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4FA04852" w:rsidR="44A742C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We will be in touch over coming weeks with further information and would be grateful for your help </w:t>
      </w:r>
      <w:r w:rsidRPr="4FA04852" w:rsidR="44A742C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to</w:t>
      </w:r>
      <w:r w:rsidRPr="4FA04852" w:rsidR="44A742C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 spread the message locally</w:t>
      </w:r>
      <w:r w:rsidRPr="4FA04852" w:rsidR="44A742C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  </w:t>
      </w:r>
      <w:r w:rsidRPr="4FA04852" w:rsidR="44A742C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Please look out for more details soon.</w:t>
      </w:r>
    </w:p>
    <w:p w:rsidRPr="008D1C80" w:rsidR="00C84F5E" w:rsidP="4FA04852" w:rsidRDefault="00C84F5E" w14:paraId="13FF7911" w14:textId="66326CFC">
      <w:pPr>
        <w:spacing w:after="0" w:afterAutospacing="off" w:line="256" w:lineRule="auto"/>
        <w:jc w:val="both"/>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pPr>
    </w:p>
    <w:p w:rsidRPr="008D1C80" w:rsidR="00C84F5E" w:rsidP="4FA04852" w:rsidRDefault="00C84F5E" w14:paraId="0989C317" w14:textId="45610A2B">
      <w:pPr>
        <w:spacing w:after="0" w:afterAutospacing="off" w:line="256" w:lineRule="auto"/>
        <w:jc w:val="both"/>
        <w:rPr>
          <w:b w:val="1"/>
          <w:bCs w:val="1"/>
        </w:rPr>
      </w:pPr>
      <w:hyperlink r:id="R210a2e87a3eb483a">
        <w:r w:rsidRPr="4FA04852" w:rsidR="44A742C9">
          <w:rPr>
            <w:rStyle w:val="Hyperlink"/>
            <w:rFonts w:ascii="Arial" w:hAnsi="Arial" w:eastAsia="Arial" w:cs="Arial"/>
            <w:b w:val="1"/>
            <w:bCs w:val="1"/>
            <w:i w:val="0"/>
            <w:iCs w:val="0"/>
            <w:caps w:val="0"/>
            <w:smallCaps w:val="0"/>
            <w:strike w:val="0"/>
            <w:dstrike w:val="0"/>
            <w:noProof w:val="0"/>
            <w:sz w:val="24"/>
            <w:szCs w:val="24"/>
            <w:lang w:val="en-US"/>
          </w:rPr>
          <w:t>New regional mayor can bring benefits – but local views must be heard, councils say</w:t>
        </w:r>
      </w:hyperlink>
    </w:p>
    <w:p w:rsidRPr="008D1C80" w:rsidR="00C84F5E" w:rsidP="4FA04852" w:rsidRDefault="00C84F5E" w14:paraId="6C076E3D" w14:textId="596D2A25">
      <w:pPr>
        <w:spacing w:after="0" w:afterAutospacing="off" w:line="256" w:lineRule="auto"/>
        <w:jc w:val="both"/>
        <w:rPr>
          <w:rFonts w:ascii="Arial" w:hAnsi="Arial" w:eastAsia="Aptos" w:cs="Arial"/>
          <w:sz w:val="24"/>
          <w:szCs w:val="24"/>
        </w:rPr>
      </w:pPr>
      <w:r w:rsidRPr="4FA04852" w:rsidR="44A742C9">
        <w:rPr>
          <w:rFonts w:ascii="Arial" w:hAnsi="Arial" w:eastAsia="Aptos" w:cs="Arial"/>
          <w:sz w:val="24"/>
          <w:szCs w:val="24"/>
        </w:rPr>
        <w:t>The Government’s proposed new Mayor for Suffolk and Norfolk can bring benefits to the region, but local communities must be fairly represented.</w:t>
      </w:r>
    </w:p>
    <w:bookmarkStart w:name="_Hlk196469050" w:id="0"/>
    <w:p w:rsidR="00CD1F6A" w:rsidP="4FA04852" w:rsidRDefault="002C1855" w14:paraId="58179982" w14:textId="53B5659A">
      <w:pPr>
        <w:spacing w:after="0" w:afterAutospacing="off" w:line="256" w:lineRule="auto"/>
        <w:jc w:val="both"/>
        <w:rPr>
          <w:rFonts w:ascii="Arial" w:hAnsi="Arial" w:eastAsia="Aptos" w:cs="Arial"/>
          <w:sz w:val="24"/>
          <w:szCs w:val="24"/>
        </w:rPr>
      </w:pPr>
    </w:p>
    <w:p w:rsidR="00CD1F6A" w:rsidP="4FA04852" w:rsidRDefault="002C1855" w14:paraId="7E23DDF8" w14:textId="0D2FCDE7">
      <w:pPr>
        <w:spacing w:line="256" w:lineRule="auto"/>
        <w:jc w:val="both"/>
        <w:rPr>
          <w:rFonts w:ascii="Arial" w:hAnsi="Arial" w:eastAsia="Aptos" w:cs="Arial"/>
          <w:sz w:val="24"/>
          <w:szCs w:val="24"/>
        </w:rPr>
      </w:pPr>
      <w:hyperlink r:id="R965af31f47f74d78">
        <w:r w:rsidRPr="4FA04852" w:rsidR="799AD606">
          <w:rPr>
            <w:rStyle w:val="Hyperlink"/>
            <w:rFonts w:ascii="Arial" w:hAnsi="Arial" w:eastAsia="Aptos" w:cs="Arial"/>
            <w:b w:val="1"/>
            <w:bCs w:val="1"/>
            <w:sz w:val="24"/>
            <w:szCs w:val="24"/>
          </w:rPr>
          <w:t>New-look grant sees more than £580k given to community projects</w:t>
        </w:r>
      </w:hyperlink>
      <w:r>
        <w:rPr>
          <w:rFonts w:ascii="Arial" w:hAnsi="Arial" w:eastAsia="Aptos" w:cs="Arial"/>
          <w:b/>
          <w:bCs/>
          <w:sz w:val="24"/>
          <w:szCs w:val="24"/>
        </w:rPr>
      </w:r>
      <w:r>
        <w:rPr>
          <w:rFonts w:ascii="Arial" w:hAnsi="Arial" w:eastAsia="Aptos" w:cs="Arial"/>
          <w:b/>
          <w:bCs/>
          <w:sz w:val="24"/>
          <w:szCs w:val="24"/>
        </w:rPr>
        <w:br/>
      </w:r>
      <w:r w:rsidRPr="002C1855" w:rsidR="002C1855">
        <w:rPr>
          <w:rFonts w:ascii="Arial" w:hAnsi="Arial" w:eastAsia="Aptos" w:cs="Arial"/>
          <w:sz w:val="24"/>
          <w:szCs w:val="24"/>
        </w:rPr>
        <w:t>From filmmaking workshops to mental health support for young people, dozens of community projects across Babergh and Mid Suffolk have received a share of more than £580,000 as part of a new grant from the district councils.</w:t>
      </w:r>
    </w:p>
    <w:bookmarkEnd w:id="0"/>
    <w:p w:rsidR="002C1855" w:rsidP="4FA04852" w:rsidRDefault="002C1855" w14:paraId="7550E5F9" w14:textId="39A6B4FB">
      <w:pPr>
        <w:spacing w:line="256" w:lineRule="auto"/>
        <w:rPr>
          <w:rFonts w:ascii="Arial" w:hAnsi="Arial" w:eastAsia="Aptos" w:cs="Arial"/>
          <w:b w:val="1"/>
          <w:bCs w:val="1"/>
          <w:sz w:val="24"/>
          <w:szCs w:val="24"/>
        </w:rPr>
      </w:pPr>
      <w:hyperlink r:id="R36ed03bee1a64dc2">
        <w:r w:rsidRPr="4FA04852" w:rsidR="002C1855">
          <w:rPr>
            <w:rStyle w:val="Hyperlink"/>
            <w:rFonts w:ascii="Arial" w:hAnsi="Arial" w:eastAsia="Aptos" w:cs="Arial"/>
            <w:b w:val="1"/>
            <w:bCs w:val="1"/>
            <w:sz w:val="24"/>
            <w:szCs w:val="24"/>
          </w:rPr>
          <w:t>HOWZAT! A net result for new sports facilities in Stowmarket</w:t>
        </w:r>
        <w:r>
          <w:br/>
        </w:r>
      </w:hyperlink>
      <w:r w:rsidRPr="4FA04852" w:rsidR="002C1855">
        <w:rPr>
          <w:rFonts w:ascii="Arial" w:hAnsi="Arial" w:eastAsia="Aptos" w:cs="Arial"/>
          <w:sz w:val="24"/>
          <w:szCs w:val="24"/>
        </w:rPr>
        <w:t>Members of Stowmarket Cricket Club joined councillors from Mid Suffolk District Council this week to celebrate their new cricket nets – part of the council’s investment in a range of improved sport and wellbeing facilities for the town</w:t>
      </w:r>
      <w:r w:rsidRPr="4FA04852" w:rsidR="002C1855">
        <w:rPr>
          <w:rFonts w:ascii="Arial" w:hAnsi="Arial" w:eastAsia="Aptos" w:cs="Arial"/>
          <w:sz w:val="24"/>
          <w:szCs w:val="24"/>
        </w:rPr>
        <w:t>.</w:t>
      </w:r>
    </w:p>
    <w:p w:rsidRPr="00D94840" w:rsidR="00D94840" w:rsidP="00C84F5E" w:rsidRDefault="00D94840" w14:paraId="701AC8EE" w14:textId="53225AF4">
      <w:pPr>
        <w:spacing w:line="256" w:lineRule="auto"/>
        <w:rPr>
          <w:rFonts w:ascii="Arial" w:hAnsi="Arial" w:eastAsia="Aptos" w:cs="Arial"/>
          <w:b/>
          <w:bCs/>
          <w:sz w:val="24"/>
          <w:szCs w:val="24"/>
        </w:rPr>
      </w:pPr>
      <w:hyperlink w:history="1" r:id="rId6">
        <w:r w:rsidRPr="00D94840">
          <w:rPr>
            <w:rStyle w:val="Hyperlink"/>
            <w:rFonts w:ascii="Arial" w:hAnsi="Arial" w:eastAsia="Aptos" w:cs="Arial"/>
            <w:b/>
            <w:bCs/>
            <w:sz w:val="24"/>
            <w:szCs w:val="24"/>
          </w:rPr>
          <w:t>Free leisure centre memberships for those living with Parkinson’s</w:t>
        </w:r>
      </w:hyperlink>
      <w:r>
        <w:rPr>
          <w:rFonts w:ascii="Arial" w:hAnsi="Arial" w:eastAsia="Aptos" w:cs="Arial"/>
          <w:b/>
          <w:bCs/>
          <w:sz w:val="24"/>
          <w:szCs w:val="24"/>
        </w:rPr>
        <w:br/>
      </w:r>
      <w:r w:rsidRPr="00D94840">
        <w:rPr>
          <w:rFonts w:ascii="Arial" w:hAnsi="Arial" w:eastAsia="Aptos" w:cs="Arial"/>
          <w:sz w:val="24"/>
          <w:szCs w:val="24"/>
        </w:rPr>
        <w:t>Leisure centres in Mid Suffolk are offering free memberships to people living with Parkinson’s.</w:t>
      </w:r>
    </w:p>
    <w:p w:rsidRPr="00D94840" w:rsidR="00D94840" w:rsidP="00D94840" w:rsidRDefault="00D94840" w14:paraId="13195851" w14:textId="4149D4CD">
      <w:pPr>
        <w:spacing w:line="256" w:lineRule="auto"/>
        <w:rPr>
          <w:rFonts w:ascii="Arial" w:hAnsi="Arial" w:eastAsia="Aptos" w:cs="Arial"/>
          <w:sz w:val="24"/>
          <w:szCs w:val="24"/>
        </w:rPr>
      </w:pPr>
      <w:hyperlink w:history="1" r:id="rId7">
        <w:r w:rsidRPr="00D94840">
          <w:rPr>
            <w:rStyle w:val="Hyperlink"/>
            <w:rFonts w:ascii="Arial" w:hAnsi="Arial" w:eastAsia="Aptos" w:cs="Arial"/>
            <w:b/>
            <w:bCs/>
            <w:sz w:val="24"/>
            <w:szCs w:val="24"/>
          </w:rPr>
          <w:t>New grant offers significant funding for sporting opportunities across Mid Suffolk</w:t>
        </w:r>
      </w:hyperlink>
      <w:r>
        <w:rPr>
          <w:rFonts w:ascii="Arial" w:hAnsi="Arial" w:eastAsia="Aptos" w:cs="Arial"/>
          <w:b/>
          <w:bCs/>
          <w:sz w:val="24"/>
          <w:szCs w:val="24"/>
        </w:rPr>
        <w:br/>
      </w:r>
      <w:r w:rsidRPr="00D94840">
        <w:rPr>
          <w:rFonts w:ascii="Arial" w:hAnsi="Arial" w:eastAsia="Aptos" w:cs="Arial"/>
          <w:sz w:val="24"/>
          <w:szCs w:val="24"/>
        </w:rPr>
        <w:t>Sporting infrastructure in Mid Suffolk is set for an overhaul thanks to a new grant offering significant investment in major projects.</w:t>
      </w:r>
    </w:p>
    <w:p w:rsidR="002C1855" w:rsidP="00C84F5E" w:rsidRDefault="00D94840" w14:paraId="1B1FBBD6" w14:textId="6235D83F">
      <w:pPr>
        <w:spacing w:line="256" w:lineRule="auto"/>
        <w:rPr>
          <w:rFonts w:ascii="Arial" w:hAnsi="Arial" w:eastAsia="Aptos" w:cs="Arial"/>
          <w:sz w:val="24"/>
          <w:szCs w:val="24"/>
        </w:rPr>
      </w:pPr>
      <w:hyperlink w:history="1" r:id="rId8">
        <w:r w:rsidRPr="00D94840">
          <w:rPr>
            <w:rStyle w:val="Hyperlink"/>
            <w:rFonts w:ascii="Arial" w:hAnsi="Arial" w:eastAsia="Aptos" w:cs="Arial"/>
            <w:b/>
            <w:bCs/>
            <w:sz w:val="24"/>
            <w:szCs w:val="24"/>
          </w:rPr>
          <w:t>Cash injection for communities in Babergh and Mid Suffolk</w:t>
        </w:r>
      </w:hyperlink>
      <w:r>
        <w:rPr>
          <w:rFonts w:ascii="Arial" w:hAnsi="Arial" w:eastAsia="Aptos" w:cs="Arial"/>
          <w:b/>
          <w:bCs/>
          <w:sz w:val="24"/>
          <w:szCs w:val="24"/>
        </w:rPr>
        <w:br/>
      </w:r>
      <w:r w:rsidRPr="00D94840">
        <w:rPr>
          <w:rFonts w:ascii="Arial" w:hAnsi="Arial" w:eastAsia="Aptos" w:cs="Arial"/>
          <w:sz w:val="24"/>
          <w:szCs w:val="24"/>
        </w:rPr>
        <w:t>Town and parish councils in Babergh and Mid Suffolk are set to receive more than £813,000 in developer contributions to help community infrastructure keep pace with housing growth.</w:t>
      </w:r>
    </w:p>
    <w:p w:rsidR="00D94840" w:rsidP="00C84F5E" w:rsidRDefault="00D94840" w14:paraId="49C1FFCA" w14:textId="42B23FFB">
      <w:pPr>
        <w:spacing w:line="256" w:lineRule="auto"/>
        <w:rPr>
          <w:rFonts w:ascii="Arial" w:hAnsi="Arial" w:eastAsia="Aptos" w:cs="Arial"/>
          <w:sz w:val="24"/>
          <w:szCs w:val="24"/>
        </w:rPr>
      </w:pPr>
      <w:hyperlink w:history="1" r:id="rId9">
        <w:r w:rsidRPr="00D94840">
          <w:rPr>
            <w:rStyle w:val="Hyperlink"/>
            <w:rFonts w:ascii="Arial" w:hAnsi="Arial" w:eastAsia="Aptos" w:cs="Arial"/>
            <w:b/>
            <w:bCs/>
            <w:sz w:val="24"/>
            <w:szCs w:val="24"/>
          </w:rPr>
          <w:t>£100k awarded as culture prioritised in Mid Suffolk</w:t>
        </w:r>
      </w:hyperlink>
      <w:r>
        <w:rPr>
          <w:rFonts w:ascii="Arial" w:hAnsi="Arial" w:eastAsia="Aptos" w:cs="Arial"/>
          <w:b/>
          <w:bCs/>
          <w:sz w:val="24"/>
          <w:szCs w:val="24"/>
        </w:rPr>
        <w:br/>
      </w:r>
      <w:r w:rsidRPr="00D94840">
        <w:rPr>
          <w:rFonts w:ascii="Arial" w:hAnsi="Arial" w:eastAsia="Aptos" w:cs="Arial"/>
          <w:sz w:val="24"/>
          <w:szCs w:val="24"/>
        </w:rPr>
        <w:t>Preserving East Anglian traditions, supporting dance-based dementia sessions and getting children involved with theatre and the arts are among the ways Mid Suffolk District Council is investing in the district’s culture.</w:t>
      </w:r>
    </w:p>
    <w:p w:rsidR="00D94840" w:rsidP="00C84F5E" w:rsidRDefault="00D94840" w14:paraId="73CAEF98" w14:textId="7E07E296">
      <w:pPr>
        <w:spacing w:line="256" w:lineRule="auto"/>
        <w:rPr>
          <w:rFonts w:ascii="Arial" w:hAnsi="Arial" w:eastAsia="Aptos" w:cs="Arial"/>
          <w:sz w:val="24"/>
          <w:szCs w:val="24"/>
        </w:rPr>
      </w:pPr>
      <w:hyperlink w:history="1" r:id="rId10">
        <w:r w:rsidRPr="00D94840">
          <w:rPr>
            <w:rStyle w:val="Hyperlink"/>
            <w:rFonts w:ascii="Arial" w:hAnsi="Arial" w:eastAsia="Aptos" w:cs="Arial"/>
            <w:b/>
            <w:bCs/>
            <w:sz w:val="24"/>
            <w:szCs w:val="24"/>
          </w:rPr>
          <w:t>Solar partnership brings boost for businesses</w:t>
        </w:r>
      </w:hyperlink>
      <w:r>
        <w:rPr>
          <w:rFonts w:ascii="Arial" w:hAnsi="Arial" w:eastAsia="Aptos" w:cs="Arial"/>
          <w:b/>
          <w:bCs/>
          <w:sz w:val="24"/>
          <w:szCs w:val="24"/>
        </w:rPr>
        <w:br/>
      </w:r>
      <w:r w:rsidRPr="00D94840">
        <w:rPr>
          <w:rFonts w:ascii="Arial" w:hAnsi="Arial" w:eastAsia="Aptos" w:cs="Arial"/>
          <w:sz w:val="24"/>
          <w:szCs w:val="24"/>
        </w:rPr>
        <w:t>A new pilot partnership is set to turn solar energy into savings for businesses in Babergh and Mid Suffolk.</w:t>
      </w:r>
    </w:p>
    <w:p w:rsidR="00D94840" w:rsidP="00D94840" w:rsidRDefault="00D94840" w14:paraId="1752FA05" w14:textId="4CB7AB5A">
      <w:pPr>
        <w:spacing w:line="256" w:lineRule="auto"/>
        <w:rPr>
          <w:rFonts w:ascii="Arial" w:hAnsi="Arial" w:eastAsia="Aptos" w:cs="Arial"/>
          <w:sz w:val="24"/>
          <w:szCs w:val="24"/>
        </w:rPr>
      </w:pPr>
      <w:hyperlink w:history="1" r:id="rId11">
        <w:r w:rsidRPr="00D94840">
          <w:rPr>
            <w:rStyle w:val="Hyperlink"/>
            <w:rFonts w:ascii="Arial" w:hAnsi="Arial" w:eastAsia="Aptos" w:cs="Arial"/>
            <w:b/>
            <w:bCs/>
            <w:sz w:val="24"/>
            <w:szCs w:val="24"/>
          </w:rPr>
          <w:t>Free compost for Babergh and Mid Suffolk residents</w:t>
        </w:r>
      </w:hyperlink>
      <w:r>
        <w:rPr>
          <w:rFonts w:ascii="Arial" w:hAnsi="Arial" w:eastAsia="Aptos" w:cs="Arial"/>
          <w:b/>
          <w:bCs/>
          <w:sz w:val="24"/>
          <w:szCs w:val="24"/>
        </w:rPr>
        <w:br/>
      </w:r>
      <w:r w:rsidRPr="00DD60B9">
        <w:rPr>
          <w:rFonts w:ascii="Arial" w:hAnsi="Arial" w:eastAsia="Aptos" w:cs="Arial"/>
          <w:sz w:val="24"/>
          <w:szCs w:val="24"/>
        </w:rPr>
        <w:t xml:space="preserve">Green-fingered residents in Babergh and Mid Suffolk can collect free compost </w:t>
      </w:r>
      <w:r>
        <w:rPr>
          <w:rFonts w:ascii="Arial" w:hAnsi="Arial" w:eastAsia="Aptos" w:cs="Arial"/>
          <w:sz w:val="24"/>
          <w:szCs w:val="24"/>
        </w:rPr>
        <w:t>in May</w:t>
      </w:r>
      <w:r w:rsidRPr="00DD60B9">
        <w:rPr>
          <w:rFonts w:ascii="Arial" w:hAnsi="Arial" w:eastAsia="Aptos" w:cs="Arial"/>
          <w:sz w:val="24"/>
          <w:szCs w:val="24"/>
        </w:rPr>
        <w:t xml:space="preserve"> as part of a drive to get people growing.</w:t>
      </w:r>
    </w:p>
    <w:p w:rsidRPr="00471DAC" w:rsidR="00471DAC" w:rsidP="00471DAC" w:rsidRDefault="00471DAC" w14:paraId="6D3F3F93" w14:noSpellErr="1" w14:textId="0F92B367">
      <w:pPr>
        <w:spacing w:line="256" w:lineRule="auto"/>
        <w:rPr>
          <w:rFonts w:ascii="Arial" w:hAnsi="Arial" w:eastAsia="Aptos" w:cs="Arial"/>
          <w:sz w:val="24"/>
          <w:szCs w:val="24"/>
        </w:rPr>
      </w:pPr>
      <w:hyperlink r:id="R28046d837ae5465d">
        <w:r w:rsidRPr="49B6E1A6" w:rsidR="00471DAC">
          <w:rPr>
            <w:rStyle w:val="Hyperlink"/>
            <w:rFonts w:ascii="Arial" w:hAnsi="Arial" w:eastAsia="Aptos" w:cs="Arial"/>
            <w:b w:val="1"/>
            <w:bCs w:val="1"/>
            <w:sz w:val="24"/>
            <w:szCs w:val="24"/>
          </w:rPr>
          <w:t>Free access to leisure facilities for community champions</w:t>
        </w:r>
        <w:r>
          <w:br/>
        </w:r>
      </w:hyperlink>
      <w:r w:rsidRPr="49B6E1A6" w:rsidR="00471DAC">
        <w:rPr>
          <w:rFonts w:ascii="Arial" w:hAnsi="Arial" w:eastAsia="Aptos" w:cs="Arial"/>
          <w:sz w:val="24"/>
          <w:szCs w:val="24"/>
        </w:rPr>
        <w:t>Unsung community heroes across Mid Suffolk are being urged to step forward for a groundbreaking new scheme offering free access to local leisure facilities.</w:t>
      </w:r>
    </w:p>
    <w:p w:rsidR="49B6E1A6" w:rsidP="49B6E1A6" w:rsidRDefault="49B6E1A6" w14:paraId="2325E0EC" w14:textId="32769B77">
      <w:pPr>
        <w:pStyle w:val="Normal"/>
        <w:spacing w:line="256" w:lineRule="auto"/>
        <w:rPr>
          <w:rFonts w:ascii="Arial" w:hAnsi="Arial" w:eastAsia="Aptos" w:cs="Arial"/>
          <w:sz w:val="24"/>
          <w:szCs w:val="24"/>
        </w:rPr>
      </w:pPr>
    </w:p>
    <w:p w:rsidRPr="00D94840" w:rsidR="00471DAC" w:rsidP="00D94840" w:rsidRDefault="00471DAC" w14:paraId="23D9D0B9" w14:textId="77777777">
      <w:pPr>
        <w:spacing w:line="256" w:lineRule="auto"/>
        <w:rPr>
          <w:rFonts w:ascii="Arial" w:hAnsi="Arial" w:eastAsia="Aptos" w:cs="Arial"/>
          <w:b/>
          <w:bCs/>
          <w:sz w:val="24"/>
          <w:szCs w:val="24"/>
        </w:rPr>
      </w:pPr>
    </w:p>
    <w:p w:rsidRPr="002C1855" w:rsidR="00D94840" w:rsidP="0F63508C" w:rsidRDefault="00D94840" w14:paraId="1CB8DEDD" w14:textId="3861595C">
      <w:pPr>
        <w:spacing w:line="256" w:lineRule="auto"/>
        <w:jc w:val="center"/>
      </w:pPr>
      <w:r w:rsidR="51FF9FF6">
        <w:drawing>
          <wp:inline wp14:editId="7F4E1A68" wp14:anchorId="2FF6A52A">
            <wp:extent cx="4831536" cy="6848474"/>
            <wp:effectExtent l="0" t="0" r="0" b="0"/>
            <wp:docPr id="575357799" name="" title=""/>
            <wp:cNvGraphicFramePr>
              <a:graphicFrameLocks noChangeAspect="1"/>
            </wp:cNvGraphicFramePr>
            <a:graphic>
              <a:graphicData uri="http://schemas.openxmlformats.org/drawingml/2006/picture">
                <pic:pic>
                  <pic:nvPicPr>
                    <pic:cNvPr id="0" name=""/>
                    <pic:cNvPicPr/>
                  </pic:nvPicPr>
                  <pic:blipFill>
                    <a:blip r:embed="Rc38ea8259c944b04">
                      <a:extLst>
                        <a:ext xmlns:a="http://schemas.openxmlformats.org/drawingml/2006/main" uri="{28A0092B-C50C-407E-A947-70E740481C1C}">
                          <a14:useLocalDpi val="0"/>
                        </a:ext>
                      </a:extLst>
                    </a:blip>
                    <a:stretch>
                      <a:fillRect/>
                    </a:stretch>
                  </pic:blipFill>
                  <pic:spPr>
                    <a:xfrm>
                      <a:off x="0" y="0"/>
                      <a:ext cx="4831536" cy="6848474"/>
                    </a:xfrm>
                    <a:prstGeom prst="rect">
                      <a:avLst/>
                    </a:prstGeom>
                  </pic:spPr>
                </pic:pic>
              </a:graphicData>
            </a:graphic>
          </wp:inline>
        </w:drawing>
      </w:r>
    </w:p>
    <w:p w:rsidR="0F63508C" w:rsidP="0F63508C" w:rsidRDefault="0F63508C" w14:paraId="525BBF85" w14:textId="52251E21">
      <w:pPr>
        <w:spacing w:line="256" w:lineRule="auto"/>
        <w:jc w:val="center"/>
      </w:pPr>
    </w:p>
    <w:p w:rsidR="51FF9FF6" w:rsidP="49B6E1A6" w:rsidRDefault="51FF9FF6" w14:paraId="56CBBBCD" w14:textId="123BB786" w14:noSpellErr="1">
      <w:pPr>
        <w:spacing w:line="256" w:lineRule="auto"/>
        <w:jc w:val="left"/>
      </w:pPr>
      <w:r w:rsidR="51FF9FF6">
        <w:drawing>
          <wp:inline wp14:editId="6DF6899E" wp14:anchorId="11A686B2">
            <wp:extent cx="5745430" cy="8143874"/>
            <wp:effectExtent l="0" t="0" r="0" b="0"/>
            <wp:docPr id="86129942" name="" title=""/>
            <wp:cNvGraphicFramePr>
              <a:graphicFrameLocks noChangeAspect="1"/>
            </wp:cNvGraphicFramePr>
            <a:graphic>
              <a:graphicData uri="http://schemas.openxmlformats.org/drawingml/2006/picture">
                <pic:pic>
                  <pic:nvPicPr>
                    <pic:cNvPr id="0" name=""/>
                    <pic:cNvPicPr/>
                  </pic:nvPicPr>
                  <pic:blipFill>
                    <a:blip r:embed="Rbf2f729ae0814768">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745430" cy="8143874"/>
                    </a:xfrm>
                    <a:prstGeom prst="rect">
                      <a:avLst/>
                    </a:prstGeom>
                  </pic:spPr>
                </pic:pic>
              </a:graphicData>
            </a:graphic>
          </wp:inline>
        </w:drawing>
      </w:r>
    </w:p>
    <w:sectPr w:rsidRPr="002C1855" w:rsidR="00D9484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84F5E"/>
    <w:rsid w:val="000A0344"/>
    <w:rsid w:val="00140C88"/>
    <w:rsid w:val="002C1855"/>
    <w:rsid w:val="003C0E4B"/>
    <w:rsid w:val="00471DAC"/>
    <w:rsid w:val="006D26AC"/>
    <w:rsid w:val="008979EA"/>
    <w:rsid w:val="00C84F5E"/>
    <w:rsid w:val="00CD1F6A"/>
    <w:rsid w:val="00D94840"/>
    <w:rsid w:val="065AA3B0"/>
    <w:rsid w:val="0F63508C"/>
    <w:rsid w:val="3B2C320E"/>
    <w:rsid w:val="44A742C9"/>
    <w:rsid w:val="49B6E1A6"/>
    <w:rsid w:val="4FA04852"/>
    <w:rsid w:val="51FF9FF6"/>
    <w:rsid w:val="5316D05A"/>
    <w:rsid w:val="779D5CCD"/>
    <w:rsid w:val="779FDB6C"/>
    <w:rsid w:val="799AD606"/>
    <w:rsid w:val="7D4DC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CC2A1"/>
  <w15:chartTrackingRefBased/>
  <w15:docId w15:val="{F42AA766-EFE9-4242-8AA6-DB078752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4F5E"/>
  </w:style>
  <w:style w:type="paragraph" w:styleId="Heading1">
    <w:name w:val="heading 1"/>
    <w:basedOn w:val="Normal"/>
    <w:next w:val="Normal"/>
    <w:link w:val="Heading1Char"/>
    <w:uiPriority w:val="9"/>
    <w:qFormat/>
    <w:rsid w:val="00C84F5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F5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F5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84F5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84F5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84F5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84F5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84F5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84F5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84F5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84F5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84F5E"/>
    <w:rPr>
      <w:rFonts w:eastAsiaTheme="majorEastAsia" w:cstheme="majorBidi"/>
      <w:color w:val="272727" w:themeColor="text1" w:themeTint="D8"/>
    </w:rPr>
  </w:style>
  <w:style w:type="paragraph" w:styleId="Title">
    <w:name w:val="Title"/>
    <w:basedOn w:val="Normal"/>
    <w:next w:val="Normal"/>
    <w:link w:val="TitleChar"/>
    <w:uiPriority w:val="10"/>
    <w:qFormat/>
    <w:rsid w:val="00C84F5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84F5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84F5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84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F5E"/>
    <w:pPr>
      <w:spacing w:before="160"/>
      <w:jc w:val="center"/>
    </w:pPr>
    <w:rPr>
      <w:i/>
      <w:iCs/>
      <w:color w:val="404040" w:themeColor="text1" w:themeTint="BF"/>
    </w:rPr>
  </w:style>
  <w:style w:type="character" w:styleId="QuoteChar" w:customStyle="1">
    <w:name w:val="Quote Char"/>
    <w:basedOn w:val="DefaultParagraphFont"/>
    <w:link w:val="Quote"/>
    <w:uiPriority w:val="29"/>
    <w:rsid w:val="00C84F5E"/>
    <w:rPr>
      <w:i/>
      <w:iCs/>
      <w:color w:val="404040" w:themeColor="text1" w:themeTint="BF"/>
    </w:rPr>
  </w:style>
  <w:style w:type="paragraph" w:styleId="ListParagraph">
    <w:name w:val="List Paragraph"/>
    <w:basedOn w:val="Normal"/>
    <w:uiPriority w:val="34"/>
    <w:qFormat/>
    <w:rsid w:val="00C84F5E"/>
    <w:pPr>
      <w:ind w:left="720"/>
      <w:contextualSpacing/>
    </w:pPr>
  </w:style>
  <w:style w:type="character" w:styleId="IntenseEmphasis">
    <w:name w:val="Intense Emphasis"/>
    <w:basedOn w:val="DefaultParagraphFont"/>
    <w:uiPriority w:val="21"/>
    <w:qFormat/>
    <w:rsid w:val="00C84F5E"/>
    <w:rPr>
      <w:i/>
      <w:iCs/>
      <w:color w:val="0F4761" w:themeColor="accent1" w:themeShade="BF"/>
    </w:rPr>
  </w:style>
  <w:style w:type="paragraph" w:styleId="IntenseQuote">
    <w:name w:val="Intense Quote"/>
    <w:basedOn w:val="Normal"/>
    <w:next w:val="Normal"/>
    <w:link w:val="IntenseQuoteChar"/>
    <w:uiPriority w:val="30"/>
    <w:qFormat/>
    <w:rsid w:val="00C84F5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84F5E"/>
    <w:rPr>
      <w:i/>
      <w:iCs/>
      <w:color w:val="0F4761" w:themeColor="accent1" w:themeShade="BF"/>
    </w:rPr>
  </w:style>
  <w:style w:type="character" w:styleId="IntenseReference">
    <w:name w:val="Intense Reference"/>
    <w:basedOn w:val="DefaultParagraphFont"/>
    <w:uiPriority w:val="32"/>
    <w:qFormat/>
    <w:rsid w:val="00C84F5E"/>
    <w:rPr>
      <w:b/>
      <w:bCs/>
      <w:smallCaps/>
      <w:color w:val="0F4761" w:themeColor="accent1" w:themeShade="BF"/>
      <w:spacing w:val="5"/>
    </w:rPr>
  </w:style>
  <w:style w:type="character" w:styleId="Hyperlink">
    <w:name w:val="Hyperlink"/>
    <w:basedOn w:val="DefaultParagraphFont"/>
    <w:uiPriority w:val="99"/>
    <w:unhideWhenUsed/>
    <w:rsid w:val="00C84F5E"/>
    <w:rPr>
      <w:color w:val="467886" w:themeColor="hyperlink"/>
      <w:u w:val="single"/>
    </w:rPr>
  </w:style>
  <w:style w:type="character" w:styleId="UnresolvedMention">
    <w:name w:val="Unresolved Mention"/>
    <w:basedOn w:val="DefaultParagraphFont"/>
    <w:uiPriority w:val="99"/>
    <w:semiHidden/>
    <w:unhideWhenUsed/>
    <w:rsid w:val="002C1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862156">
      <w:bodyDiv w:val="1"/>
      <w:marLeft w:val="0"/>
      <w:marRight w:val="0"/>
      <w:marTop w:val="0"/>
      <w:marBottom w:val="0"/>
      <w:divBdr>
        <w:top w:val="none" w:sz="0" w:space="0" w:color="auto"/>
        <w:left w:val="none" w:sz="0" w:space="0" w:color="auto"/>
        <w:bottom w:val="none" w:sz="0" w:space="0" w:color="auto"/>
        <w:right w:val="none" w:sz="0" w:space="0" w:color="auto"/>
      </w:divBdr>
    </w:div>
    <w:div w:id="239869303">
      <w:bodyDiv w:val="1"/>
      <w:marLeft w:val="0"/>
      <w:marRight w:val="0"/>
      <w:marTop w:val="0"/>
      <w:marBottom w:val="0"/>
      <w:divBdr>
        <w:top w:val="none" w:sz="0" w:space="0" w:color="auto"/>
        <w:left w:val="none" w:sz="0" w:space="0" w:color="auto"/>
        <w:bottom w:val="none" w:sz="0" w:space="0" w:color="auto"/>
        <w:right w:val="none" w:sz="0" w:space="0" w:color="auto"/>
      </w:divBdr>
    </w:div>
    <w:div w:id="307899749">
      <w:bodyDiv w:val="1"/>
      <w:marLeft w:val="0"/>
      <w:marRight w:val="0"/>
      <w:marTop w:val="0"/>
      <w:marBottom w:val="0"/>
      <w:divBdr>
        <w:top w:val="none" w:sz="0" w:space="0" w:color="auto"/>
        <w:left w:val="none" w:sz="0" w:space="0" w:color="auto"/>
        <w:bottom w:val="none" w:sz="0" w:space="0" w:color="auto"/>
        <w:right w:val="none" w:sz="0" w:space="0" w:color="auto"/>
      </w:divBdr>
    </w:div>
    <w:div w:id="899055284">
      <w:bodyDiv w:val="1"/>
      <w:marLeft w:val="0"/>
      <w:marRight w:val="0"/>
      <w:marTop w:val="0"/>
      <w:marBottom w:val="0"/>
      <w:divBdr>
        <w:top w:val="none" w:sz="0" w:space="0" w:color="auto"/>
        <w:left w:val="none" w:sz="0" w:space="0" w:color="auto"/>
        <w:bottom w:val="none" w:sz="0" w:space="0" w:color="auto"/>
        <w:right w:val="none" w:sz="0" w:space="0" w:color="auto"/>
      </w:divBdr>
    </w:div>
    <w:div w:id="1022514212">
      <w:bodyDiv w:val="1"/>
      <w:marLeft w:val="0"/>
      <w:marRight w:val="0"/>
      <w:marTop w:val="0"/>
      <w:marBottom w:val="0"/>
      <w:divBdr>
        <w:top w:val="none" w:sz="0" w:space="0" w:color="auto"/>
        <w:left w:val="none" w:sz="0" w:space="0" w:color="auto"/>
        <w:bottom w:val="none" w:sz="0" w:space="0" w:color="auto"/>
        <w:right w:val="none" w:sz="0" w:space="0" w:color="auto"/>
      </w:divBdr>
    </w:div>
    <w:div w:id="1325203776">
      <w:bodyDiv w:val="1"/>
      <w:marLeft w:val="0"/>
      <w:marRight w:val="0"/>
      <w:marTop w:val="0"/>
      <w:marBottom w:val="0"/>
      <w:divBdr>
        <w:top w:val="none" w:sz="0" w:space="0" w:color="auto"/>
        <w:left w:val="none" w:sz="0" w:space="0" w:color="auto"/>
        <w:bottom w:val="none" w:sz="0" w:space="0" w:color="auto"/>
        <w:right w:val="none" w:sz="0" w:space="0" w:color="auto"/>
      </w:divBdr>
    </w:div>
    <w:div w:id="1379864947">
      <w:bodyDiv w:val="1"/>
      <w:marLeft w:val="0"/>
      <w:marRight w:val="0"/>
      <w:marTop w:val="0"/>
      <w:marBottom w:val="0"/>
      <w:divBdr>
        <w:top w:val="none" w:sz="0" w:space="0" w:color="auto"/>
        <w:left w:val="none" w:sz="0" w:space="0" w:color="auto"/>
        <w:bottom w:val="none" w:sz="0" w:space="0" w:color="auto"/>
        <w:right w:val="none" w:sz="0" w:space="0" w:color="auto"/>
      </w:divBdr>
    </w:div>
    <w:div w:id="1399548229">
      <w:bodyDiv w:val="1"/>
      <w:marLeft w:val="0"/>
      <w:marRight w:val="0"/>
      <w:marTop w:val="0"/>
      <w:marBottom w:val="0"/>
      <w:divBdr>
        <w:top w:val="none" w:sz="0" w:space="0" w:color="auto"/>
        <w:left w:val="none" w:sz="0" w:space="0" w:color="auto"/>
        <w:bottom w:val="none" w:sz="0" w:space="0" w:color="auto"/>
        <w:right w:val="none" w:sz="0" w:space="0" w:color="auto"/>
      </w:divBdr>
    </w:div>
    <w:div w:id="1708289016">
      <w:bodyDiv w:val="1"/>
      <w:marLeft w:val="0"/>
      <w:marRight w:val="0"/>
      <w:marTop w:val="0"/>
      <w:marBottom w:val="0"/>
      <w:divBdr>
        <w:top w:val="none" w:sz="0" w:space="0" w:color="auto"/>
        <w:left w:val="none" w:sz="0" w:space="0" w:color="auto"/>
        <w:bottom w:val="none" w:sz="0" w:space="0" w:color="auto"/>
        <w:right w:val="none" w:sz="0" w:space="0" w:color="auto"/>
      </w:divBdr>
    </w:div>
    <w:div w:id="1727102741">
      <w:bodyDiv w:val="1"/>
      <w:marLeft w:val="0"/>
      <w:marRight w:val="0"/>
      <w:marTop w:val="0"/>
      <w:marBottom w:val="0"/>
      <w:divBdr>
        <w:top w:val="none" w:sz="0" w:space="0" w:color="auto"/>
        <w:left w:val="none" w:sz="0" w:space="0" w:color="auto"/>
        <w:bottom w:val="none" w:sz="0" w:space="0" w:color="auto"/>
        <w:right w:val="none" w:sz="0" w:space="0" w:color="auto"/>
      </w:divBdr>
    </w:div>
    <w:div w:id="1825969677">
      <w:bodyDiv w:val="1"/>
      <w:marLeft w:val="0"/>
      <w:marRight w:val="0"/>
      <w:marTop w:val="0"/>
      <w:marBottom w:val="0"/>
      <w:divBdr>
        <w:top w:val="none" w:sz="0" w:space="0" w:color="auto"/>
        <w:left w:val="none" w:sz="0" w:space="0" w:color="auto"/>
        <w:bottom w:val="none" w:sz="0" w:space="0" w:color="auto"/>
        <w:right w:val="none" w:sz="0" w:space="0" w:color="auto"/>
      </w:divBdr>
    </w:div>
    <w:div w:id="1907688228">
      <w:bodyDiv w:val="1"/>
      <w:marLeft w:val="0"/>
      <w:marRight w:val="0"/>
      <w:marTop w:val="0"/>
      <w:marBottom w:val="0"/>
      <w:divBdr>
        <w:top w:val="none" w:sz="0" w:space="0" w:color="auto"/>
        <w:left w:val="none" w:sz="0" w:space="0" w:color="auto"/>
        <w:bottom w:val="none" w:sz="0" w:space="0" w:color="auto"/>
        <w:right w:val="none" w:sz="0" w:space="0" w:color="auto"/>
      </w:divBdr>
    </w:div>
    <w:div w:id="1932619083">
      <w:bodyDiv w:val="1"/>
      <w:marLeft w:val="0"/>
      <w:marRight w:val="0"/>
      <w:marTop w:val="0"/>
      <w:marBottom w:val="0"/>
      <w:divBdr>
        <w:top w:val="none" w:sz="0" w:space="0" w:color="auto"/>
        <w:left w:val="none" w:sz="0" w:space="0" w:color="auto"/>
        <w:bottom w:val="none" w:sz="0" w:space="0" w:color="auto"/>
        <w:right w:val="none" w:sz="0" w:space="0" w:color="auto"/>
      </w:divBdr>
    </w:div>
    <w:div w:id="201722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idsuffolk.gov.uk/w/cash-injection-for-communities-in-babergh-and-mid-suffolk-1" TargetMode="Externa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yperlink" Target="https://www.midsuffolk.gov.uk/w/new-grant-offers-significant-funding-for-sporting-opportunities-across-mid-suffolk" TargetMode="External" Id="rId7" /><Relationship Type="http://schemas.openxmlformats.org/officeDocument/2006/relationships/customXml" Target="../customXml/item3.xml" Id="rId17" /><Relationship Type="http://schemas.openxmlformats.org/officeDocument/2006/relationships/settings" Target="settings.xml" Id="rId2" /><Relationship Type="http://schemas.openxmlformats.org/officeDocument/2006/relationships/customXml" Target="../customXml/item2.xml" Id="rId16" /><Relationship Type="http://schemas.openxmlformats.org/officeDocument/2006/relationships/styles" Target="styles.xml" Id="rId1" /><Relationship Type="http://schemas.openxmlformats.org/officeDocument/2006/relationships/hyperlink" Target="https://www.midsuffolk.gov.uk/w/free-leisure-centre-memberships-for-those-living-with-parkinson-s" TargetMode="External" Id="rId6" /><Relationship Type="http://schemas.openxmlformats.org/officeDocument/2006/relationships/hyperlink" Target="https://www.midsuffolk.gov.uk/w/compost-giveaways-2025" TargetMode="External" Id="rId11" /><Relationship Type="http://schemas.openxmlformats.org/officeDocument/2006/relationships/customXml" Target="../customXml/item1.xml" Id="rId15" /><Relationship Type="http://schemas.openxmlformats.org/officeDocument/2006/relationships/hyperlink" Target="https://www.midsuffolk.gov.uk/w/solar-partnership-brings-boost-for-businesses" TargetMode="External" Id="rId10" /><Relationship Type="http://schemas.openxmlformats.org/officeDocument/2006/relationships/hyperlink" Target="https://www.midsuffolk.gov.uk/w/-100k-awarded-as-culture-prioritised-in-mid-suffolk" TargetMode="External" Id="rId9" /><Relationship Type="http://schemas.openxmlformats.org/officeDocument/2006/relationships/theme" Target="theme/theme1.xml" Id="rId14" /><Relationship Type="http://schemas.openxmlformats.org/officeDocument/2006/relationships/image" Target="/media/image.png" Id="Rc38ea8259c944b04" /><Relationship Type="http://schemas.openxmlformats.org/officeDocument/2006/relationships/hyperlink" Target="https://www.midsuffolk.gov.uk/w/free-access-to-leisure-facilities-for-community-champions" TargetMode="External" Id="R28046d837ae5465d" /><Relationship Type="http://schemas.openxmlformats.org/officeDocument/2006/relationships/image" Target="/media/image3.png" Id="Rbf2f729ae0814768" /><Relationship Type="http://schemas.openxmlformats.org/officeDocument/2006/relationships/image" Target="/media/image2.jpg" Id="R7354e842707647f2" /><Relationship Type="http://schemas.openxmlformats.org/officeDocument/2006/relationships/hyperlink" Target="https://www.midsuffolk.gov.uk/w/devolution-and-local-government-reorganisation?p_l_back_url=%2Fsearch%3Fq%3Ddevolution" TargetMode="External" Id="R6edc20ef1570421b" /><Relationship Type="http://schemas.openxmlformats.org/officeDocument/2006/relationships/hyperlink" Target="https://www.midsuffolk.gov.uk/w/new-regional-mayor-can-bring-benefits-but-local-views-must-be-heard-councils-say" TargetMode="External" Id="R210a2e87a3eb483a" /><Relationship Type="http://schemas.openxmlformats.org/officeDocument/2006/relationships/hyperlink" Target="https://www.midsuffolk.gov.uk/w/new-look-grant-sees-more-than-580k-given-to-community-projects" TargetMode="External" Id="R965af31f47f74d78" /><Relationship Type="http://schemas.openxmlformats.org/officeDocument/2006/relationships/hyperlink" Target="https://www.midsuffolk.gov.uk/w/howzat-a-net-result-for-new-sports-facilities-in-stowmarket" TargetMode="External" Id="R36ed03bee1a64dc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341C1D5736BD458ABF6EB22F0E7AFB" ma:contentTypeVersion="17" ma:contentTypeDescription="Create a new document." ma:contentTypeScope="" ma:versionID="db73e9bf41fc9fb8834948b1205d4c85">
  <xsd:schema xmlns:xsd="http://www.w3.org/2001/XMLSchema" xmlns:xs="http://www.w3.org/2001/XMLSchema" xmlns:p="http://schemas.microsoft.com/office/2006/metadata/properties" xmlns:ns2="f09d0e16-d4b3-4a54-9ec7-0be43c70dc19" xmlns:ns3="75304046-ffad-4f70-9f4b-bbc776f1b690" xmlns:ns4="296dfbe9-673c-490d-8676-15815e451eb2" targetNamespace="http://schemas.microsoft.com/office/2006/metadata/properties" ma:root="true" ma:fieldsID="a6ccacac6af38ef6f64e5dc464a2326a" ns2:_="" ns3:_="" ns4:_="">
    <xsd:import namespace="f09d0e16-d4b3-4a54-9ec7-0be43c70dc19"/>
    <xsd:import namespace="75304046-ffad-4f70-9f4b-bbc776f1b690"/>
    <xsd:import namespace="296dfbe9-673c-490d-8676-15815e451e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d0e16-d4b3-4a54-9ec7-0be43c70d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d4d4096-4b61-42ca-904a-c011fd5d0a20}" ma:internalName="TaxCatchAll" ma:showField="CatchAllData" ma:web="296dfbe9-673c-490d-8676-15815e451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6dfbe9-673c-490d-8676-15815e451eb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9d0e16-d4b3-4a54-9ec7-0be43c70dc19">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D2AC866F-376B-4B02-80F2-2C72399D648C}"/>
</file>

<file path=customXml/itemProps2.xml><?xml version="1.0" encoding="utf-8"?>
<ds:datastoreItem xmlns:ds="http://schemas.openxmlformats.org/officeDocument/2006/customXml" ds:itemID="{909D96EE-00E7-4518-8A32-1891BCD0F445}"/>
</file>

<file path=customXml/itemProps3.xml><?xml version="1.0" encoding="utf-8"?>
<ds:datastoreItem xmlns:ds="http://schemas.openxmlformats.org/officeDocument/2006/customXml" ds:itemID="{FECE10A5-1090-4E44-8C0B-30F1A1172FB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 Swindles</dc:creator>
  <keywords/>
  <dc:description/>
  <lastModifiedBy>Paula Elwood</lastModifiedBy>
  <revision>7</revision>
  <dcterms:created xsi:type="dcterms:W3CDTF">2025-04-24T13:52:00.0000000Z</dcterms:created>
  <dcterms:modified xsi:type="dcterms:W3CDTF">2025-04-30T14:43:58.4061086Z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0x010100A8341C1D5736BD458ABF6EB22F0E7AFB</vt:lpwstr>
  </property>
  <property fmtid="{D5CDD505-2E9C-101B-9397-08002B2CF9AE}" pid="3" name="MediaServiceImageTags">
    <vt:lpwstr/>
  </property>
</Properties>
</file>